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C18A08"/>
          <w:sz w:val="16"/>
        </w:rPr>
        <w:t>REGISTRE DE PRÉSENCE — QUALIOPI</w:t>
      </w:r>
    </w:p>
    <w:p>
      <w:r>
        <w:rPr>
          <w:rFonts w:ascii="Georgia" w:hAnsi="Georgia"/>
          <w:b/>
          <w:color w:val="0F1115"/>
          <w:sz w:val="44"/>
        </w:rPr>
        <w:t>Feuille d’émargement</w:t>
      </w:r>
    </w:p>
    <w:p>
      <w:r>
        <w:rPr>
          <w:color w:val="6B7280"/>
          <w:sz w:val="18"/>
        </w:rPr>
        <w:t>Preuve de réalisation de l’action de 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C18A08"/>
                <w:sz w:val="16"/>
              </w:rPr>
              <w:t>Organisme</w:t>
            </w:r>
          </w:p>
        </w:tc>
        <w:tc>
          <w:tcPr>
            <w:tcW w:type="dxa" w:w="260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  <w:t>………………………………………</w:t>
            </w:r>
          </w:p>
        </w:tc>
        <w:tc>
          <w:tcPr>
            <w:tcW w:type="dxa" w:w="260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C18A08"/>
                <w:sz w:val="16"/>
              </w:rPr>
              <w:t>N° déclaration d’activité</w:t>
            </w:r>
          </w:p>
        </w:tc>
        <w:tc>
          <w:tcPr>
            <w:tcW w:type="dxa" w:w="260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  <w:t>………………………………………</w:t>
            </w:r>
          </w:p>
        </w:tc>
      </w:tr>
      <w:tr>
        <w:tc>
          <w:tcPr>
            <w:tcW w:type="dxa" w:w="260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C18A08"/>
                <w:sz w:val="16"/>
              </w:rPr>
              <w:t>Action de formation</w:t>
            </w:r>
          </w:p>
        </w:tc>
        <w:tc>
          <w:tcPr>
            <w:tcW w:type="dxa" w:w="260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  <w:t>………………………………………</w:t>
            </w:r>
          </w:p>
        </w:tc>
        <w:tc>
          <w:tcPr>
            <w:tcW w:type="dxa" w:w="260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C18A08"/>
                <w:sz w:val="16"/>
              </w:rPr>
              <w:t>Formateur·rice</w:t>
            </w:r>
          </w:p>
        </w:tc>
        <w:tc>
          <w:tcPr>
            <w:tcW w:type="dxa" w:w="260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  <w:t>………………………………………</w:t>
            </w:r>
          </w:p>
        </w:tc>
      </w:tr>
      <w:tr>
        <w:tc>
          <w:tcPr>
            <w:tcW w:type="dxa" w:w="260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C18A08"/>
                <w:sz w:val="16"/>
              </w:rPr>
              <w:t>Lieu</w:t>
            </w:r>
          </w:p>
        </w:tc>
        <w:tc>
          <w:tcPr>
            <w:tcW w:type="dxa" w:w="260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  <w:t>………………………………………</w:t>
            </w:r>
          </w:p>
        </w:tc>
        <w:tc>
          <w:tcPr>
            <w:tcW w:type="dxa" w:w="260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C18A08"/>
                <w:sz w:val="16"/>
              </w:rPr>
              <w:t>Dates / Durée</w:t>
            </w:r>
          </w:p>
        </w:tc>
        <w:tc>
          <w:tcPr>
            <w:tcW w:type="dxa" w:w="260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  <w:t>………………………………………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06"/>
        <w:gridCol w:w="2606"/>
        <w:gridCol w:w="2606"/>
        <w:gridCol w:w="2606"/>
      </w:tblGrid>
      <w:tr>
        <w:tc>
          <w:tcPr>
            <w:tcW w:type="dxa" w:w="680"/>
            <w:shd w:val="clear" w:color="auto" w:fill="0F1115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N°</w:t>
            </w:r>
          </w:p>
        </w:tc>
        <w:tc>
          <w:tcPr>
            <w:tcW w:type="dxa" w:w="3685"/>
            <w:shd w:val="clear" w:color="auto" w:fill="0F1115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Nom et prénom</w:t>
            </w:r>
          </w:p>
        </w:tc>
        <w:tc>
          <w:tcPr>
            <w:tcW w:type="dxa" w:w="2608"/>
            <w:shd w:val="clear" w:color="auto" w:fill="0F1115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Signature (matin)</w:t>
            </w:r>
          </w:p>
        </w:tc>
        <w:tc>
          <w:tcPr>
            <w:tcW w:type="dxa" w:w="2608"/>
            <w:shd w:val="clear" w:color="auto" w:fill="0F1115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Signature (après-midi)</w:t>
            </w:r>
          </w:p>
        </w:tc>
      </w:tr>
      <w:tr>
        <w:trPr>
          <w:trHeight w:val="567"/>
        </w:trPr>
        <w:tc>
          <w:tcPr>
            <w:tcW w:type="dxa" w:w="68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C18A08"/>
                <w:sz w:val="18"/>
              </w:rPr>
              <w:t>01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rPr>
          <w:trHeight w:val="567"/>
        </w:trPr>
        <w:tc>
          <w:tcPr>
            <w:tcW w:type="dxa" w:w="68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C18A08"/>
                <w:sz w:val="18"/>
              </w:rPr>
              <w:t>02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rPr>
          <w:trHeight w:val="567"/>
        </w:trPr>
        <w:tc>
          <w:tcPr>
            <w:tcW w:type="dxa" w:w="68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C18A08"/>
                <w:sz w:val="18"/>
              </w:rPr>
              <w:t>03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rPr>
          <w:trHeight w:val="567"/>
        </w:trPr>
        <w:tc>
          <w:tcPr>
            <w:tcW w:type="dxa" w:w="68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C18A08"/>
                <w:sz w:val="18"/>
              </w:rPr>
              <w:t>04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rPr>
          <w:trHeight w:val="567"/>
        </w:trPr>
        <w:tc>
          <w:tcPr>
            <w:tcW w:type="dxa" w:w="68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C18A08"/>
                <w:sz w:val="18"/>
              </w:rPr>
              <w:t>05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rPr>
          <w:trHeight w:val="567"/>
        </w:trPr>
        <w:tc>
          <w:tcPr>
            <w:tcW w:type="dxa" w:w="68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C18A08"/>
                <w:sz w:val="18"/>
              </w:rPr>
              <w:t>06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rPr>
          <w:trHeight w:val="567"/>
        </w:trPr>
        <w:tc>
          <w:tcPr>
            <w:tcW w:type="dxa" w:w="68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C18A08"/>
                <w:sz w:val="18"/>
              </w:rPr>
              <w:t>07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rPr>
          <w:trHeight w:val="567"/>
        </w:trPr>
        <w:tc>
          <w:tcPr>
            <w:tcW w:type="dxa" w:w="68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C18A08"/>
                <w:sz w:val="18"/>
              </w:rPr>
              <w:t>08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rPr>
          <w:trHeight w:val="567"/>
        </w:trPr>
        <w:tc>
          <w:tcPr>
            <w:tcW w:type="dxa" w:w="68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C18A08"/>
                <w:sz w:val="18"/>
              </w:rPr>
              <w:t>09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rPr>
          <w:trHeight w:val="567"/>
        </w:trPr>
        <w:tc>
          <w:tcPr>
            <w:tcW w:type="dxa" w:w="68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C18A08"/>
                <w:sz w:val="18"/>
              </w:rPr>
              <w:t>10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rPr>
          <w:trHeight w:val="567"/>
        </w:trPr>
        <w:tc>
          <w:tcPr>
            <w:tcW w:type="dxa" w:w="68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C18A08"/>
                <w:sz w:val="18"/>
              </w:rPr>
              <w:t>11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rPr>
          <w:trHeight w:val="567"/>
        </w:trPr>
        <w:tc>
          <w:tcPr>
            <w:tcW w:type="dxa" w:w="68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C18A08"/>
                <w:sz w:val="18"/>
              </w:rPr>
              <w:t>12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  <w:tr>
        <w:tc>
          <w:tcPr>
            <w:tcW w:type="dxa" w:w="680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3685"/>
            <w:shd w:val="clear" w:color="auto" w:fill="FFF8E1"/>
          </w:tcPr>
          <w:p>
            <w:pPr>
              <w:jc w:val="right"/>
            </w:pPr>
            <w:r/>
            <w:r>
              <w:rPr>
                <w:rFonts w:ascii="Calibri" w:hAnsi="Calibri"/>
                <w:b/>
                <w:sz w:val="18"/>
              </w:rPr>
              <w:t>Signature du formateur·rice</w:t>
            </w:r>
          </w:p>
        </w:tc>
        <w:tc>
          <w:tcPr>
            <w:tcW w:type="dxa" w:w="2608"/>
            <w:shd w:val="clear" w:color="auto" w:fill="FFF8E1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  <w:tc>
          <w:tcPr>
            <w:tcW w:type="dxa" w:w="2608"/>
            <w:shd w:val="clear" w:color="auto" w:fill="FFF8E1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sz w:val="18"/>
              </w:rPr>
            </w:r>
          </w:p>
        </w:tc>
      </w:tr>
    </w:tbl>
    <w:p/>
    <w:p>
      <w:r>
        <w:rPr>
          <w:color w:val="6B7280"/>
          <w:sz w:val="15"/>
        </w:rPr>
        <w:t>Émargement conforme à l’art. L.6353-1 du Code du travail. La signature électronique est recevable au sens du règlement eIDAS (art. 25). Conservez les feuilles pendant toute la durée de contrôle (financeurs, audit Qualiopi).</w:t>
      </w:r>
    </w:p>
    <w:p>
      <w:r>
        <w:rPr>
          <w:b/>
          <w:color w:val="C18A08"/>
          <w:sz w:val="15"/>
        </w:rPr>
        <w:t>Modèle gratuit — scolasign.fr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